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91" w:rsidRDefault="002F6C91" w:rsidP="00947E10">
      <w:pPr>
        <w:spacing w:after="0"/>
        <w:rPr>
          <w:rFonts w:ascii="Times New Roman" w:hAnsi="Times New Roman"/>
          <w:sz w:val="26"/>
          <w:szCs w:val="26"/>
        </w:rPr>
      </w:pPr>
    </w:p>
    <w:p w:rsidR="00947E10" w:rsidRDefault="00947E10" w:rsidP="00947E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A64D08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3341C">
        <w:rPr>
          <w:rFonts w:ascii="Times New Roman" w:eastAsia="Times New Roman" w:hAnsi="Times New Roman"/>
          <w:sz w:val="24"/>
          <w:szCs w:val="24"/>
        </w:rPr>
        <w:t>ноября 2022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BA0CAC">
        <w:rPr>
          <w:rFonts w:ascii="Times New Roman" w:eastAsia="Times New Roman" w:hAnsi="Times New Roman"/>
          <w:sz w:val="24"/>
          <w:szCs w:val="24"/>
        </w:rPr>
        <w:t>4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>18 ноября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0F5392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BA0CAC">
        <w:rPr>
          <w:rFonts w:ascii="Times New Roman" w:eastAsia="Times New Roman" w:hAnsi="Times New Roman"/>
          <w:b/>
          <w:sz w:val="24"/>
          <w:szCs w:val="24"/>
          <w:u w:val="single"/>
        </w:rPr>
        <w:t>20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53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A0CAC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E13522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E13522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proofErr w:type="gramStart"/>
      <w:r w:rsidR="00E13522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E13522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E1352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A0CAC">
        <w:rPr>
          <w:rFonts w:ascii="Times New Roman" w:eastAsia="Times New Roman" w:hAnsi="Times New Roman"/>
          <w:b/>
          <w:sz w:val="24"/>
          <w:szCs w:val="24"/>
          <w:u w:val="single"/>
        </w:rPr>
        <w:t>прекратил</w:t>
      </w:r>
      <w:proofErr w:type="gramEnd"/>
      <w:r w:rsidR="00BA0CA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BA0CA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4C76B8">
        <w:rPr>
          <w:rFonts w:ascii="Times New Roman" w:hAnsi="Times New Roman"/>
          <w:sz w:val="26"/>
          <w:szCs w:val="26"/>
        </w:rPr>
        <w:t>енных объектов недвижимости от 18</w:t>
      </w:r>
      <w:r w:rsidR="00E33972">
        <w:rPr>
          <w:rFonts w:ascii="Times New Roman" w:hAnsi="Times New Roman"/>
          <w:sz w:val="26"/>
          <w:szCs w:val="26"/>
        </w:rPr>
        <w:t>.</w:t>
      </w:r>
      <w:r w:rsidR="004C76B8">
        <w:rPr>
          <w:rFonts w:ascii="Times New Roman" w:hAnsi="Times New Roman"/>
          <w:sz w:val="26"/>
          <w:szCs w:val="26"/>
        </w:rPr>
        <w:t>11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BA0CAC">
        <w:rPr>
          <w:rFonts w:ascii="Times New Roman" w:hAnsi="Times New Roman"/>
          <w:sz w:val="26"/>
          <w:szCs w:val="26"/>
        </w:rPr>
        <w:t>4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55892">
        <w:rPr>
          <w:rFonts w:ascii="Times New Roman" w:eastAsia="Times New Roman" w:hAnsi="Times New Roman"/>
          <w:sz w:val="24"/>
          <w:szCs w:val="24"/>
        </w:rPr>
        <w:t>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4F68B6" w:rsidRDefault="004F68B6" w:rsidP="00BA0CA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BA0CAC" w:rsidP="00E1352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 w:rsidRPr="00BA0CAC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39790" cy="3048000"/>
            <wp:effectExtent l="0" t="0" r="0" b="0"/>
            <wp:docPr id="1" name="Рисунок 1" descr="C:\Users\Пользователь\Desktop\ЕЛЕНА  КОндрашова\ДОКУМЕНТАЦИЯ\518-ФЗ РАБОЧИЙ СТОЛ\ПЛАН мероприятий № 518-ФЗ\22 ПЛАН МЕРОПРИЯТИЙ\АКТЫ осмотра  2022 года\ФОТО\Хисматуллина Раиса Алексе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ЕЛЕНА  КОндрашова\ДОКУМЕНТАЦИЯ\518-ФЗ РАБОЧИЙ СТОЛ\ПЛАН мероприятий № 518-ФЗ\22 ПЛАН МЕРОПРИЯТИЙ\АКТЫ осмотра  2022 года\ФОТО\Хисматуллина Раиса Алексеев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955" cy="305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56" w:rsidRPr="00E26D56" w:rsidRDefault="00BA0CAC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 w:rsidRPr="00BA0CAC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39790" cy="3724275"/>
            <wp:effectExtent l="0" t="0" r="0" b="0"/>
            <wp:docPr id="3" name="Рисунок 3" descr="C:\Users\Пользователь\Desktop\ЕЛЕНА  КОндрашова\ДОКУМЕНТАЦИЯ\518-ФЗ РАБОЧИЙ СТОЛ\ПЛАН мероприятий № 518-ФЗ\22 ПЛАН МЕРОПРИЯТИЙ\АКТЫ осмотра  2022 года\ФОТО\Хисматуллина Р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ЕЛЕНА  КОндрашова\ДОКУМЕНТАЦИЯ\518-ФЗ РАБОЧИЙ СТОЛ\ПЛАН мероприятий № 518-ФЗ\22 ПЛАН МЕРОПРИЯТИЙ\АКТЫ осмотра  2022 года\ФОТО\Хисматуллина Р.А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983" cy="3736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C6757"/>
    <w:rsid w:val="002F3A12"/>
    <w:rsid w:val="002F5843"/>
    <w:rsid w:val="002F6C91"/>
    <w:rsid w:val="00323BBE"/>
    <w:rsid w:val="00345DC5"/>
    <w:rsid w:val="00373921"/>
    <w:rsid w:val="00393E16"/>
    <w:rsid w:val="003A56FD"/>
    <w:rsid w:val="003C2841"/>
    <w:rsid w:val="003C3BA4"/>
    <w:rsid w:val="003D1E4A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3266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34530"/>
    <w:rsid w:val="007757FF"/>
    <w:rsid w:val="00781B25"/>
    <w:rsid w:val="00787148"/>
    <w:rsid w:val="00787168"/>
    <w:rsid w:val="00796057"/>
    <w:rsid w:val="007D7CB7"/>
    <w:rsid w:val="007E45A2"/>
    <w:rsid w:val="008204E1"/>
    <w:rsid w:val="00824C0B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47E10"/>
    <w:rsid w:val="009C573C"/>
    <w:rsid w:val="009D2A97"/>
    <w:rsid w:val="00A421EA"/>
    <w:rsid w:val="00A52AA4"/>
    <w:rsid w:val="00A64D08"/>
    <w:rsid w:val="00A8077E"/>
    <w:rsid w:val="00A83D0D"/>
    <w:rsid w:val="00AC6C10"/>
    <w:rsid w:val="00AD3896"/>
    <w:rsid w:val="00AF7249"/>
    <w:rsid w:val="00B1041A"/>
    <w:rsid w:val="00B31FCC"/>
    <w:rsid w:val="00B47F82"/>
    <w:rsid w:val="00B5091F"/>
    <w:rsid w:val="00B568D1"/>
    <w:rsid w:val="00B7633C"/>
    <w:rsid w:val="00B843C4"/>
    <w:rsid w:val="00BA0CAC"/>
    <w:rsid w:val="00BF5DFE"/>
    <w:rsid w:val="00C1466B"/>
    <w:rsid w:val="00C227CF"/>
    <w:rsid w:val="00C56D78"/>
    <w:rsid w:val="00C57CAE"/>
    <w:rsid w:val="00C84B63"/>
    <w:rsid w:val="00C86C88"/>
    <w:rsid w:val="00C86F97"/>
    <w:rsid w:val="00CE6F9D"/>
    <w:rsid w:val="00D0139E"/>
    <w:rsid w:val="00D44CC2"/>
    <w:rsid w:val="00D775F5"/>
    <w:rsid w:val="00D92AFF"/>
    <w:rsid w:val="00DA64DA"/>
    <w:rsid w:val="00E06221"/>
    <w:rsid w:val="00E13522"/>
    <w:rsid w:val="00E26D56"/>
    <w:rsid w:val="00E33972"/>
    <w:rsid w:val="00E42012"/>
    <w:rsid w:val="00E533B5"/>
    <w:rsid w:val="00EC6D32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30</cp:revision>
  <cp:lastPrinted>2022-11-22T09:29:00Z</cp:lastPrinted>
  <dcterms:created xsi:type="dcterms:W3CDTF">2021-11-17T06:01:00Z</dcterms:created>
  <dcterms:modified xsi:type="dcterms:W3CDTF">2022-11-22T09:30:00Z</dcterms:modified>
</cp:coreProperties>
</file>