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0E1" w:rsidRDefault="001270E1" w:rsidP="00FE50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E24B1" w:rsidRPr="001E24B1">
        <w:rPr>
          <w:rFonts w:ascii="Times New Roman" w:eastAsia="Calibri" w:hAnsi="Times New Roman" w:cs="Times New Roman"/>
          <w:b/>
          <w:sz w:val="28"/>
          <w:szCs w:val="28"/>
        </w:rPr>
        <w:t>Могут ли отобрать ребенка у родителей при угрозе его жизни?</w:t>
      </w:r>
    </w:p>
    <w:p w:rsidR="001E24B1" w:rsidRPr="001E24B1" w:rsidRDefault="001270E1" w:rsidP="001E24B1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Отвечает помощник прокурора района Брянский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А:А.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E24B1" w:rsidRPr="001E24B1">
        <w:rPr>
          <w:rFonts w:ascii="Times New Roman" w:hAnsi="Times New Roman" w:cs="Times New Roman"/>
          <w:sz w:val="28"/>
          <w:szCs w:val="28"/>
        </w:rPr>
        <w:t>В соответствии со статьей 77 Семейного кодекса Российской Федерации, при непосредственной угрозе жизни ребенка или его здоровью орган опеки и попечительства вправе немедленно отобрать ребенка у родителей (одного из них) или у других лиц, на попечении которых он находится.</w:t>
      </w:r>
    </w:p>
    <w:p w:rsidR="001E24B1" w:rsidRPr="001E24B1" w:rsidRDefault="001E24B1" w:rsidP="001E24B1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B1">
        <w:rPr>
          <w:rFonts w:ascii="Times New Roman" w:hAnsi="Times New Roman" w:cs="Times New Roman"/>
          <w:sz w:val="28"/>
          <w:szCs w:val="28"/>
        </w:rPr>
        <w:t>Немедленное отобрание ребенка производится органом опеки и попечительства на основании соответствующего акта органа исполнительной власти субъекта Российской Федерации либо акта главы муниципального образования в случае, если законом субъекта Российской Федерации органы местного самоуправления наделены полномочиями по опеке и попечительству в соотв</w:t>
      </w:r>
      <w:r>
        <w:rPr>
          <w:rFonts w:ascii="Times New Roman" w:hAnsi="Times New Roman" w:cs="Times New Roman"/>
          <w:sz w:val="28"/>
          <w:szCs w:val="28"/>
        </w:rPr>
        <w:t>етствии с федеральными законами.</w:t>
      </w:r>
      <w:bookmarkStart w:id="0" w:name="_GoBack"/>
      <w:bookmarkEnd w:id="0"/>
      <w:r w:rsidRPr="001E24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50C8" w:rsidRPr="001270E1" w:rsidRDefault="001E24B1" w:rsidP="001E24B1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B1">
        <w:rPr>
          <w:rFonts w:ascii="Times New Roman" w:hAnsi="Times New Roman" w:cs="Times New Roman"/>
          <w:sz w:val="28"/>
          <w:szCs w:val="28"/>
        </w:rPr>
        <w:t>Кроме того, при отобрании ребенка орган опеки и попечительства обязан незамедлительно уведомить прокурора, обеспечить временное устройство ребенка и в течение семи дней после вынесения органом исполнительной власти субъекта Российской Федерации либо в случае, если законом субъекта Российской Федерации органы местного самоуправления наделены полномочиями по опеке и попечительству в соответствии с федеральными законами, главой муниципального образования акта об отобрании ребенка обратиться в суд с иском о лишении родителей родительских прав или об ограничении их родительских прав</w:t>
      </w:r>
      <w:r w:rsidR="0085646F" w:rsidRPr="0085646F">
        <w:rPr>
          <w:rFonts w:ascii="Times New Roman" w:hAnsi="Times New Roman" w:cs="Times New Roman"/>
          <w:sz w:val="28"/>
          <w:szCs w:val="28"/>
        </w:rPr>
        <w:t>.</w:t>
      </w:r>
    </w:p>
    <w:sectPr w:rsidR="00FE50C8" w:rsidRPr="00127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AD5"/>
    <w:rsid w:val="000739BB"/>
    <w:rsid w:val="001270E1"/>
    <w:rsid w:val="0014388F"/>
    <w:rsid w:val="001E24B1"/>
    <w:rsid w:val="005E4002"/>
    <w:rsid w:val="007C3AD5"/>
    <w:rsid w:val="0085646F"/>
    <w:rsid w:val="00B022ED"/>
    <w:rsid w:val="00F54D65"/>
    <w:rsid w:val="00FE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BFCDB"/>
  <w15:chartTrackingRefBased/>
  <w15:docId w15:val="{1A03C670-C02B-4751-BDBC-6674E7860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0E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0E1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14388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143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8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Брянский Алексей Александрович</dc:creator>
  <cp:keywords/>
  <dc:description/>
  <cp:lastModifiedBy>Брянский Алексей Александрович</cp:lastModifiedBy>
  <cp:revision>3</cp:revision>
  <dcterms:created xsi:type="dcterms:W3CDTF">2023-12-24T13:46:00Z</dcterms:created>
  <dcterms:modified xsi:type="dcterms:W3CDTF">2023-12-24T13:46:00Z</dcterms:modified>
</cp:coreProperties>
</file>